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Default="00800F83" w:rsidP="00800F83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6" o:title=""/>
          </v:shape>
          <o:OLEObject Type="Embed" ProgID="MSPhotoEd.3" ShapeID="_x0000_i1025" DrawAspect="Content" ObjectID="_1567328506" r:id="rId7"/>
        </w:object>
      </w:r>
    </w:p>
    <w:p w:rsidR="00800F83" w:rsidRDefault="00800F83" w:rsidP="00800F83">
      <w:pPr>
        <w:jc w:val="center"/>
        <w:rPr>
          <w:sz w:val="22"/>
          <w:szCs w:val="22"/>
        </w:rPr>
      </w:pP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 xml:space="preserve">MINISTARSTVO  </w:t>
      </w:r>
      <w:r>
        <w:rPr>
          <w:sz w:val="20"/>
        </w:rPr>
        <w:t xml:space="preserve">HRVATSKIH </w:t>
      </w:r>
      <w:r w:rsidRPr="0022556F">
        <w:rPr>
          <w:sz w:val="20"/>
        </w:rPr>
        <w:t>BRANITELJA</w:t>
      </w:r>
    </w:p>
    <w:p w:rsidR="00800F83" w:rsidRDefault="00800F83" w:rsidP="00800F83">
      <w:pPr>
        <w:jc w:val="center"/>
      </w:pPr>
    </w:p>
    <w:p w:rsidR="00800F83" w:rsidRDefault="00800F83" w:rsidP="00800F83">
      <w:pPr>
        <w:jc w:val="center"/>
      </w:pPr>
      <w:r>
        <w:t>o</w:t>
      </w:r>
      <w:r w:rsidRPr="009522F3">
        <w:t>bjavljuje</w:t>
      </w:r>
    </w:p>
    <w:p w:rsidR="00800F83" w:rsidRPr="002D0962" w:rsidRDefault="00800F83" w:rsidP="00800F83">
      <w:pPr>
        <w:jc w:val="center"/>
        <w:rPr>
          <w:sz w:val="22"/>
          <w:szCs w:val="22"/>
        </w:rPr>
      </w:pPr>
    </w:p>
    <w:p w:rsidR="00800F83" w:rsidRDefault="00A41FA1" w:rsidP="0080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800F83">
        <w:rPr>
          <w:b/>
          <w:sz w:val="28"/>
          <w:szCs w:val="28"/>
        </w:rPr>
        <w:t>JAVNI POZIV</w:t>
      </w:r>
    </w:p>
    <w:p w:rsidR="00800F83" w:rsidRDefault="00800F83" w:rsidP="00800F83">
      <w:pPr>
        <w:rPr>
          <w:b/>
          <w:sz w:val="22"/>
          <w:szCs w:val="22"/>
        </w:rPr>
      </w:pPr>
    </w:p>
    <w:p w:rsidR="00800F83" w:rsidRPr="00F73CF4" w:rsidRDefault="00800F83" w:rsidP="00800F83">
      <w:pPr>
        <w:jc w:val="center"/>
        <w:rPr>
          <w:b/>
          <w:sz w:val="22"/>
          <w:szCs w:val="22"/>
        </w:rPr>
      </w:pPr>
      <w:r w:rsidRPr="00F73CF4">
        <w:rPr>
          <w:b/>
          <w:sz w:val="22"/>
          <w:szCs w:val="22"/>
        </w:rPr>
        <w:t>za sufinanciranje izgradnje, p</w:t>
      </w:r>
      <w:r>
        <w:rPr>
          <w:b/>
          <w:sz w:val="22"/>
          <w:szCs w:val="22"/>
        </w:rPr>
        <w:t>ostavljanja ili uređenja spomen-</w:t>
      </w:r>
      <w:r w:rsidRPr="00F73CF4">
        <w:rPr>
          <w:b/>
          <w:sz w:val="22"/>
          <w:szCs w:val="22"/>
        </w:rPr>
        <w:t xml:space="preserve">obilježja žrtvama stradalim u Domovinskom ratu, sredstvima Državnog proračuna Republike Hrvatske </w:t>
      </w:r>
    </w:p>
    <w:p w:rsidR="00800F83" w:rsidRPr="00F73CF4" w:rsidRDefault="00800F83" w:rsidP="00800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2017</w:t>
      </w:r>
      <w:r w:rsidRPr="00F73CF4">
        <w:rPr>
          <w:b/>
          <w:sz w:val="22"/>
          <w:szCs w:val="22"/>
        </w:rPr>
        <w:t xml:space="preserve">. godini  na području Republike Hrvatske </w:t>
      </w:r>
    </w:p>
    <w:p w:rsidR="00800F83" w:rsidRDefault="00800F83" w:rsidP="00800F83">
      <w:pPr>
        <w:jc w:val="center"/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I.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E46B7C">
        <w:rPr>
          <w:sz w:val="22"/>
          <w:szCs w:val="22"/>
        </w:rPr>
        <w:t>Na temelju članka 39. i 74. stavka 1. Zakona o sustavu državne uprave (NN 150/11</w:t>
      </w:r>
      <w:r>
        <w:rPr>
          <w:sz w:val="22"/>
          <w:szCs w:val="22"/>
        </w:rPr>
        <w:t>,</w:t>
      </w:r>
      <w:r w:rsidRPr="00E46B7C">
        <w:rPr>
          <w:sz w:val="22"/>
          <w:szCs w:val="22"/>
        </w:rPr>
        <w:t xml:space="preserve"> 12/13</w:t>
      </w:r>
      <w:r>
        <w:rPr>
          <w:sz w:val="22"/>
          <w:szCs w:val="22"/>
        </w:rPr>
        <w:t>, 93/16 i 104/16</w:t>
      </w:r>
      <w:r w:rsidRPr="00E46B7C">
        <w:rPr>
          <w:sz w:val="22"/>
          <w:szCs w:val="22"/>
        </w:rPr>
        <w:t xml:space="preserve">), </w:t>
      </w:r>
      <w:hyperlink r:id="rId8" w:tgtFrame="_blank" w:history="1">
        <w:r w:rsidRPr="00E46B7C">
          <w:rPr>
            <w:sz w:val="22"/>
            <w:szCs w:val="22"/>
          </w:rPr>
          <w:t>Zakona o izvršavanju Državnog proračuna Republike Hrvatske za 201</w:t>
        </w:r>
        <w:r>
          <w:rPr>
            <w:sz w:val="22"/>
            <w:szCs w:val="22"/>
          </w:rPr>
          <w:t>7</w:t>
        </w:r>
        <w:r w:rsidRPr="00E46B7C">
          <w:rPr>
            <w:sz w:val="22"/>
            <w:szCs w:val="22"/>
          </w:rPr>
          <w:t xml:space="preserve">. godinu (NN </w:t>
        </w:r>
        <w:r>
          <w:rPr>
            <w:sz w:val="22"/>
            <w:szCs w:val="22"/>
          </w:rPr>
          <w:t>119</w:t>
        </w:r>
        <w:r w:rsidRPr="00E46B7C">
          <w:rPr>
            <w:sz w:val="22"/>
            <w:szCs w:val="22"/>
          </w:rPr>
          <w:t>/16)</w:t>
        </w:r>
      </w:hyperlink>
      <w:r w:rsidRPr="00E46B7C">
        <w:rPr>
          <w:sz w:val="22"/>
          <w:szCs w:val="22"/>
        </w:rPr>
        <w:t xml:space="preserve"> te Odluke </w:t>
      </w:r>
      <w:r w:rsidRPr="00E46B7C">
        <w:rPr>
          <w:bCs/>
          <w:sz w:val="22"/>
          <w:szCs w:val="22"/>
        </w:rPr>
        <w:t>o sufinanciranju izgradnje, postavljanja ili uređenja spomen-obilježja sredstvima Državnog proračuna Republike Hrvatske za 201</w:t>
      </w:r>
      <w:r>
        <w:rPr>
          <w:bCs/>
          <w:sz w:val="22"/>
          <w:szCs w:val="22"/>
        </w:rPr>
        <w:t>7</w:t>
      </w:r>
      <w:r w:rsidRPr="00E46B7C">
        <w:rPr>
          <w:bCs/>
          <w:sz w:val="22"/>
          <w:szCs w:val="22"/>
        </w:rPr>
        <w:t xml:space="preserve">. godinu </w:t>
      </w:r>
      <w:r w:rsidRPr="00E46B7C">
        <w:rPr>
          <w:sz w:val="22"/>
          <w:szCs w:val="22"/>
        </w:rPr>
        <w:t>(KLASA: 564-01/1</w:t>
      </w:r>
      <w:r>
        <w:rPr>
          <w:sz w:val="22"/>
          <w:szCs w:val="22"/>
        </w:rPr>
        <w:t>7</w:t>
      </w:r>
      <w:r w:rsidRPr="00E46B7C">
        <w:rPr>
          <w:sz w:val="22"/>
          <w:szCs w:val="22"/>
        </w:rPr>
        <w:t>-0003/</w:t>
      </w:r>
      <w:r>
        <w:rPr>
          <w:sz w:val="22"/>
          <w:szCs w:val="22"/>
        </w:rPr>
        <w:t>11</w:t>
      </w:r>
      <w:r w:rsidRPr="00E46B7C">
        <w:rPr>
          <w:sz w:val="22"/>
          <w:szCs w:val="22"/>
        </w:rPr>
        <w:t>, URBROJ: 522-03/1-5-1</w:t>
      </w:r>
      <w:r>
        <w:rPr>
          <w:sz w:val="22"/>
          <w:szCs w:val="22"/>
        </w:rPr>
        <w:t>7</w:t>
      </w:r>
      <w:r w:rsidRPr="00E46B7C">
        <w:rPr>
          <w:sz w:val="22"/>
          <w:szCs w:val="22"/>
        </w:rPr>
        <w:t>-</w:t>
      </w:r>
      <w:r w:rsidR="00A17FB3">
        <w:rPr>
          <w:sz w:val="22"/>
          <w:szCs w:val="22"/>
        </w:rPr>
        <w:t>12</w:t>
      </w:r>
      <w:r w:rsidRPr="00E46B7C">
        <w:rPr>
          <w:sz w:val="22"/>
          <w:szCs w:val="22"/>
        </w:rPr>
        <w:t xml:space="preserve"> od </w:t>
      </w:r>
      <w:r>
        <w:rPr>
          <w:sz w:val="22"/>
          <w:szCs w:val="22"/>
        </w:rPr>
        <w:t>19</w:t>
      </w:r>
      <w:r w:rsidRPr="00E46B7C">
        <w:rPr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 w:rsidRPr="00E46B7C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46B7C">
        <w:rPr>
          <w:sz w:val="22"/>
          <w:szCs w:val="22"/>
        </w:rPr>
        <w:t xml:space="preserve">. godine), objavljuje se </w:t>
      </w:r>
      <w:r w:rsidR="00A41FA1">
        <w:rPr>
          <w:sz w:val="22"/>
          <w:szCs w:val="22"/>
        </w:rPr>
        <w:t xml:space="preserve">II. </w:t>
      </w:r>
      <w:r w:rsidRPr="00E46B7C">
        <w:rPr>
          <w:sz w:val="22"/>
          <w:szCs w:val="22"/>
        </w:rPr>
        <w:t xml:space="preserve">Javni poziv. 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</w:p>
    <w:p w:rsidR="00800F83" w:rsidRPr="00E46B7C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II.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  <w:r w:rsidRPr="00E46B7C">
        <w:rPr>
          <w:sz w:val="22"/>
          <w:szCs w:val="22"/>
        </w:rPr>
        <w:t>Spomen-obilježje žrtvama stradalim u Domovinskom ratu na području Republike Hrvatske čija će izgradnja odnosno postavljanje ili uređenje biti sufinancirana sredstvima Državnog proračuna u 201</w:t>
      </w:r>
      <w:r>
        <w:rPr>
          <w:sz w:val="22"/>
          <w:szCs w:val="22"/>
        </w:rPr>
        <w:t>7</w:t>
      </w:r>
      <w:r w:rsidRPr="00E46B7C">
        <w:rPr>
          <w:sz w:val="22"/>
          <w:szCs w:val="22"/>
        </w:rPr>
        <w:t xml:space="preserve">. godini jesu: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arhitektonsko, kiparsko ili drugo djelo, reljef, spomen-ploča, spomenik, građevina ili drugi objekt, sve primjerene estetske vrijednosti za koje je rješenje dobiveno u postupku javnog arhitektonskog, arhitektonsko-urbanističkog ili arhitektonsko-kiparskog natječaja,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stroj, prijevozno sredstvo, vojna tehnika i slično, koje je izvan redovne uporabe a koje se postavlja u prostor,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spomen-soba</w:t>
      </w:r>
      <w:r>
        <w:rPr>
          <w:sz w:val="22"/>
          <w:szCs w:val="22"/>
        </w:rPr>
        <w:t xml:space="preserve">, </w:t>
      </w:r>
      <w:r w:rsidRPr="001F35E7">
        <w:rPr>
          <w:sz w:val="22"/>
          <w:szCs w:val="22"/>
        </w:rPr>
        <w:t xml:space="preserve">spomen-kuća </w:t>
      </w:r>
      <w:r>
        <w:rPr>
          <w:sz w:val="22"/>
          <w:szCs w:val="22"/>
        </w:rPr>
        <w:t xml:space="preserve"> ili spomen-dom </w:t>
      </w:r>
      <w:r w:rsidRPr="001F35E7">
        <w:rPr>
          <w:sz w:val="22"/>
          <w:szCs w:val="22"/>
        </w:rPr>
        <w:t xml:space="preserve">čije je rješenje dobiveno u postupku arhitektonskog natječaja </w:t>
      </w:r>
      <w:r>
        <w:rPr>
          <w:sz w:val="22"/>
          <w:szCs w:val="22"/>
        </w:rPr>
        <w:t xml:space="preserve">izgradnju ili </w:t>
      </w:r>
      <w:r w:rsidRPr="001F35E7">
        <w:rPr>
          <w:sz w:val="22"/>
          <w:szCs w:val="22"/>
        </w:rPr>
        <w:t>unutarnje uređenje,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spomen-područje čije je rješenje dobiveno u postupku urbanističkog, arhitektonskog, krajobraznog i skulptorskog natječaja.</w:t>
      </w:r>
    </w:p>
    <w:p w:rsidR="00800F83" w:rsidRPr="001F35E7" w:rsidRDefault="00800F83" w:rsidP="00800F83">
      <w:pPr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Sufinancirati se mogu sve faze izgradnje, postavljanja ili uređenja spomen-obilježja: </w:t>
      </w:r>
    </w:p>
    <w:p w:rsidR="00800F83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pripremni radovi za izgradnju spomen-obilježja: 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>- izrada natječajnog elaborata – programa natječaja (urbanistički, likovni, konzervatorski, prostorni, vremenski</w:t>
      </w:r>
      <w:r>
        <w:rPr>
          <w:sz w:val="20"/>
          <w:szCs w:val="20"/>
        </w:rPr>
        <w:t>)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 xml:space="preserve">- provedba natječaja po predračunu Provoditelja natječaja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projektne dokumentacije i nadzor za izgradnju spomen-obilježja,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spomen-obilježja  (skulpture) – lijevanje, klesanje, modeliranje i sl.,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izgradnje, postavljanja ili uređenja spomen-obilježja,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uređenja, rekonstrukcije, sanacije ili drugi radovi na postojećem spomen-obilježju,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iznimno, izvođenje radova izgradnje, postavljanja ili uređenja spomen-obilježja čije idejno rješenje  nije dobiveno u postupku j</w:t>
      </w:r>
      <w:r>
        <w:rPr>
          <w:sz w:val="22"/>
          <w:szCs w:val="22"/>
        </w:rPr>
        <w:t>avnog natječaja, maksimalno do 6</w:t>
      </w:r>
      <w:r w:rsidRPr="001F35E7">
        <w:rPr>
          <w:sz w:val="22"/>
          <w:szCs w:val="22"/>
        </w:rPr>
        <w:t>0.000,00 kn.</w:t>
      </w:r>
    </w:p>
    <w:p w:rsidR="00800F83" w:rsidRPr="001F35E7" w:rsidRDefault="00800F83" w:rsidP="00800F83">
      <w:pPr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 xml:space="preserve">IV.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Sufinanciranje će se temeljiti na </w:t>
      </w:r>
      <w:r w:rsidR="00A41FA1">
        <w:rPr>
          <w:sz w:val="22"/>
          <w:szCs w:val="22"/>
        </w:rPr>
        <w:t xml:space="preserve">preostalim </w:t>
      </w:r>
      <w:r w:rsidRPr="001F35E7">
        <w:rPr>
          <w:sz w:val="22"/>
          <w:szCs w:val="22"/>
        </w:rPr>
        <w:t>raspoloživim sredstvima osiguranim u Državnom proračunu Republike Hrvatske za 201</w:t>
      </w:r>
      <w:r>
        <w:rPr>
          <w:sz w:val="22"/>
          <w:szCs w:val="22"/>
        </w:rPr>
        <w:t>7</w:t>
      </w:r>
      <w:r w:rsidRPr="001F35E7">
        <w:rPr>
          <w:sz w:val="22"/>
          <w:szCs w:val="22"/>
        </w:rPr>
        <w:t xml:space="preserve">. godinu, u razdjelu 041 Ministarstvo </w:t>
      </w:r>
      <w:r>
        <w:rPr>
          <w:sz w:val="22"/>
          <w:szCs w:val="22"/>
        </w:rPr>
        <w:t xml:space="preserve">hrvatskih </w:t>
      </w:r>
      <w:r w:rsidRPr="001F35E7">
        <w:rPr>
          <w:sz w:val="22"/>
          <w:szCs w:val="22"/>
        </w:rPr>
        <w:t xml:space="preserve">branitelja, na Aktivnosti K 754007 </w:t>
      </w:r>
      <w:r w:rsidRPr="001F35E7">
        <w:rPr>
          <w:b/>
          <w:sz w:val="22"/>
          <w:szCs w:val="22"/>
        </w:rPr>
        <w:t>“</w:t>
      </w:r>
      <w:r w:rsidRPr="001F35E7">
        <w:rPr>
          <w:sz w:val="22"/>
          <w:szCs w:val="22"/>
        </w:rPr>
        <w:t>Spomen-obilježj</w:t>
      </w:r>
      <w:r>
        <w:rPr>
          <w:sz w:val="22"/>
          <w:szCs w:val="22"/>
        </w:rPr>
        <w:t>a</w:t>
      </w:r>
      <w:r w:rsidRPr="001F35E7">
        <w:rPr>
          <w:sz w:val="22"/>
          <w:szCs w:val="22"/>
        </w:rPr>
        <w:t xml:space="preserve"> žrtvama stradalim u Domovinskom ratu“,  Račun 3632 “ Kapitalne pomoći unutar općeg proračuna“ i Račun 3821 „Kapitalne donacije neprofitnim organizacijama“. 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lastRenderedPageBreak/>
        <w:t>V.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Spomen-obilježja čija će izgradnja biti sufinancirana sredstvima Državnog proračuna ne smiju sadržavati značenje ili neko drugo obilježje u suprotnosti s ustavnim načelima i demokratskim opredjeljenjima Republike Hrvatske. </w:t>
      </w: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Zahtjev za sufinanciranje izgradnje spomen-obilježja p</w:t>
      </w:r>
      <w:r>
        <w:rPr>
          <w:sz w:val="22"/>
          <w:szCs w:val="22"/>
        </w:rPr>
        <w:t xml:space="preserve">o </w:t>
      </w:r>
      <w:r w:rsidR="00A41FA1">
        <w:rPr>
          <w:sz w:val="22"/>
          <w:szCs w:val="22"/>
        </w:rPr>
        <w:t xml:space="preserve">II. </w:t>
      </w:r>
      <w:r>
        <w:rPr>
          <w:sz w:val="22"/>
          <w:szCs w:val="22"/>
        </w:rPr>
        <w:t>Javnom pozivu mogu podnijeti u</w:t>
      </w:r>
      <w:r w:rsidRPr="001F35E7">
        <w:rPr>
          <w:sz w:val="22"/>
          <w:szCs w:val="22"/>
        </w:rPr>
        <w:t xml:space="preserve">druge iz Domovinskog rata i jedinice lokalne ili područne (regionalne) samouprave, </w:t>
      </w:r>
      <w:r>
        <w:rPr>
          <w:sz w:val="22"/>
          <w:szCs w:val="22"/>
        </w:rPr>
        <w:t>koje ispunjavaju sl</w:t>
      </w:r>
      <w:r w:rsidRPr="001F35E7">
        <w:rPr>
          <w:sz w:val="22"/>
          <w:szCs w:val="22"/>
        </w:rPr>
        <w:t>jedeće uvjete: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udruge: 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registrirane su u Republici Hrvatskoj i djeluju na području Republike Hrvatske najmanje jednu godinu te imaju uredno financijsko poslovanje,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provode djelatnosti usmjerene potrebama zajednice,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svojim programima, kao i svojom sveukupnom djelatnošću promiču ostvarenje najviših vrednota ustavnog poretka i čuvaju moralni dignitet hrvatskog naroda i svih građana Republike Hrvatske koji su sudjelovali u obrani Republike Hrvatske od velikosrpske agresije.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Ukoliko je nositelj i</w:t>
      </w:r>
      <w:r>
        <w:rPr>
          <w:sz w:val="22"/>
          <w:szCs w:val="22"/>
        </w:rPr>
        <w:t>zgradnje drugi pravni subjekt, u</w:t>
      </w:r>
      <w:r w:rsidRPr="001F35E7">
        <w:rPr>
          <w:sz w:val="22"/>
          <w:szCs w:val="22"/>
        </w:rPr>
        <w:t xml:space="preserve">druge iz Domovinskog rata koje podnose zahtjev za sufinanciranje izgradnje spomen-obilježja, moraju dokazati partnerstvo s nositeljem izgradnje spomen-obilježja (sporazum o suradnji ili drugi odgovarajući dokument).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jedinice lokalne ili područne (regionalne) samouprave: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- imaju pravnu osobnost na području Republike Hrvatske,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- u proračunu za tekuću godinu imaju planiran dio sredstava za izgradnju, postavljanje ili uređenje spomen-obilježja.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Jedinice lokalne ili područne (regionalne) samouprave koje podnose zahtjev za sufinanciranje izgradnje spomen-obilježja moraju dokazati</w:t>
      </w:r>
      <w:r>
        <w:rPr>
          <w:sz w:val="22"/>
          <w:szCs w:val="22"/>
        </w:rPr>
        <w:t xml:space="preserve"> partnerstvo s najmanje jednom u</w:t>
      </w:r>
      <w:r w:rsidRPr="001F35E7">
        <w:rPr>
          <w:sz w:val="22"/>
          <w:szCs w:val="22"/>
        </w:rPr>
        <w:t xml:space="preserve">drugom iz Domovinskog rata koja na njezinom području djeluje minimalno godinu dana (sporazum o suradnji ili drugi odgovarajući dokument). </w:t>
      </w:r>
    </w:p>
    <w:p w:rsidR="00800F83" w:rsidRPr="001F35E7" w:rsidRDefault="00800F83" w:rsidP="00800F83">
      <w:pPr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VII.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 se podnosi na </w:t>
      </w:r>
      <w:r>
        <w:rPr>
          <w:sz w:val="22"/>
          <w:szCs w:val="22"/>
        </w:rPr>
        <w:t xml:space="preserve">odgovarajućem </w:t>
      </w:r>
      <w:r w:rsidRPr="001F35E7">
        <w:rPr>
          <w:sz w:val="22"/>
          <w:szCs w:val="22"/>
        </w:rPr>
        <w:t xml:space="preserve">obrascu uz prilaganje </w:t>
      </w:r>
      <w:r>
        <w:rPr>
          <w:sz w:val="22"/>
          <w:szCs w:val="22"/>
        </w:rPr>
        <w:t xml:space="preserve">propisane dokumentacije: </w:t>
      </w:r>
    </w:p>
    <w:p w:rsidR="00800F83" w:rsidRDefault="00800F83" w:rsidP="00800F8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pripremnih radnji za ishođenje idejnog rješenja – </w:t>
      </w:r>
      <w:r w:rsidRPr="00A41FA1">
        <w:rPr>
          <w:sz w:val="20"/>
          <w:szCs w:val="20"/>
        </w:rPr>
        <w:t>OBRAZAC A</w:t>
      </w:r>
    </w:p>
    <w:p w:rsidR="00800F83" w:rsidRPr="00A41FA1" w:rsidRDefault="00800F83" w:rsidP="00800F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nakon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B</w:t>
      </w:r>
    </w:p>
    <w:p w:rsidR="00800F83" w:rsidRDefault="00800F83" w:rsidP="00800F8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bez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C</w:t>
      </w:r>
    </w:p>
    <w:p w:rsidR="00800F83" w:rsidRPr="00D74D3B" w:rsidRDefault="00800F83" w:rsidP="00800F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Podnositelji zahtjeva mogu prijaviti izgradnju jednog spomen-obilježja na području Republike Hrvatske.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Prednost u odobravanju sredstava sufinanciranja izgradnje spomen-obilježja imaju oni projekti na područjima lokalne ili područne (regionalne) samouprave u kojima nema izgrađenog spomen-obilježja iz stavka II. ovog Javnog poziva, odnosno oni projekti koji su vezani za određene događaje, osobe ili postrojbe iz Domovinskog rata za koje do danas nije izgrađeno spomen-obilježje.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IX.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Potpune zahtjeve koji ispunjavaju uvjete iz Javnog poziva razmatrat će posebno Povjerenstvo imenovano od strane ministra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branitelja, sastavljeno od predstavnika Ministarstva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 te stručnjaka likovne i arhitektonske struke. Povjerenstvo će </w:t>
      </w:r>
      <w:r>
        <w:rPr>
          <w:sz w:val="22"/>
          <w:szCs w:val="22"/>
        </w:rPr>
        <w:t>predložiti donošenje o</w:t>
      </w:r>
      <w:r w:rsidRPr="001F35E7">
        <w:rPr>
          <w:sz w:val="22"/>
          <w:szCs w:val="22"/>
        </w:rPr>
        <w:t>dluka o sufinanciranju i visini odobrenih sredstava</w:t>
      </w:r>
      <w:r>
        <w:rPr>
          <w:sz w:val="22"/>
          <w:szCs w:val="22"/>
        </w:rPr>
        <w:t xml:space="preserve"> ili</w:t>
      </w:r>
      <w:r w:rsidRPr="001F35E7">
        <w:rPr>
          <w:sz w:val="22"/>
          <w:szCs w:val="22"/>
        </w:rPr>
        <w:t xml:space="preserve"> </w:t>
      </w:r>
      <w:r>
        <w:rPr>
          <w:sz w:val="22"/>
          <w:szCs w:val="22"/>
        </w:rPr>
        <w:t>preporučiti odbijanje zahtjeva.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i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X.</w:t>
      </w:r>
    </w:p>
    <w:p w:rsidR="00800F83" w:rsidRPr="001F35E7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Zakašnjele prijave, nepotpune i one koje ne zadovoljavaju uvjete iz </w:t>
      </w:r>
      <w:r w:rsidR="00A41FA1">
        <w:rPr>
          <w:sz w:val="22"/>
          <w:szCs w:val="22"/>
        </w:rPr>
        <w:t xml:space="preserve">II. </w:t>
      </w:r>
      <w:r w:rsidRPr="001F35E7">
        <w:rPr>
          <w:sz w:val="22"/>
          <w:szCs w:val="22"/>
        </w:rPr>
        <w:t xml:space="preserve">Javnog poziva neće se razmatrati. </w:t>
      </w:r>
    </w:p>
    <w:p w:rsidR="00800F83" w:rsidRPr="001F35E7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Povjerenstvo zadržava pravo zatražiti dodatna pojašnjenja ili dokumentaciju radi ocjene zahtjeva za sufinanciranje spomen-obilježja. </w:t>
      </w:r>
    </w:p>
    <w:p w:rsidR="00800F83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Daljnje obveze regulirat će se u</w:t>
      </w:r>
      <w:r w:rsidRPr="001F35E7">
        <w:rPr>
          <w:sz w:val="22"/>
          <w:szCs w:val="22"/>
        </w:rPr>
        <w:t xml:space="preserve">govorom o sufinanciranju s </w:t>
      </w:r>
      <w:r>
        <w:rPr>
          <w:sz w:val="22"/>
          <w:szCs w:val="22"/>
        </w:rPr>
        <w:t>podnositeljem zahtjeva.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Odobrena sredstva za izgradnju spomen-obilježja ne mogu se koristiti za promidžbu političkih stranaka niti komercijalni interes.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 xml:space="preserve">XII.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Zahtjevi se dostavljaju isključivo poštanskim putem na adresu: </w:t>
      </w:r>
      <w:r w:rsidRPr="001F35E7">
        <w:rPr>
          <w:i/>
          <w:sz w:val="22"/>
          <w:szCs w:val="22"/>
        </w:rPr>
        <w:t xml:space="preserve">Ministarstvo </w:t>
      </w:r>
      <w:r>
        <w:rPr>
          <w:i/>
          <w:sz w:val="22"/>
          <w:szCs w:val="22"/>
        </w:rPr>
        <w:t xml:space="preserve">hrvatskih </w:t>
      </w:r>
      <w:r w:rsidRPr="001F35E7">
        <w:rPr>
          <w:i/>
          <w:sz w:val="22"/>
          <w:szCs w:val="22"/>
        </w:rPr>
        <w:t xml:space="preserve">branitelja, Povjerenstvo za spomen-obilježja žrtvama stradalim u Domovinskom ratu, </w:t>
      </w:r>
      <w:r w:rsidRPr="001F35E7">
        <w:rPr>
          <w:sz w:val="22"/>
          <w:szCs w:val="22"/>
        </w:rPr>
        <w:t>s naznakom</w:t>
      </w:r>
      <w:r w:rsidRPr="001F35E7">
        <w:rPr>
          <w:i/>
          <w:sz w:val="22"/>
          <w:szCs w:val="22"/>
        </w:rPr>
        <w:t xml:space="preserve"> „sufinanciranje spomen-obilježja“, Zagreb, </w:t>
      </w:r>
      <w:r>
        <w:rPr>
          <w:i/>
          <w:sz w:val="22"/>
          <w:szCs w:val="22"/>
        </w:rPr>
        <w:t xml:space="preserve">Trg Nevenke </w:t>
      </w:r>
      <w:proofErr w:type="spellStart"/>
      <w:r>
        <w:rPr>
          <w:i/>
          <w:sz w:val="22"/>
          <w:szCs w:val="22"/>
        </w:rPr>
        <w:t>Topalušić</w:t>
      </w:r>
      <w:proofErr w:type="spellEnd"/>
      <w:r>
        <w:rPr>
          <w:i/>
          <w:sz w:val="22"/>
          <w:szCs w:val="22"/>
        </w:rPr>
        <w:t xml:space="preserve"> 1.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0A470A">
        <w:rPr>
          <w:sz w:val="22"/>
          <w:szCs w:val="22"/>
        </w:rPr>
        <w:t xml:space="preserve">Prijave na </w:t>
      </w:r>
      <w:r w:rsidR="00A41FA1">
        <w:rPr>
          <w:sz w:val="22"/>
          <w:szCs w:val="22"/>
        </w:rPr>
        <w:t xml:space="preserve">II. </w:t>
      </w:r>
      <w:r w:rsidRPr="000A470A">
        <w:rPr>
          <w:sz w:val="22"/>
          <w:szCs w:val="22"/>
        </w:rPr>
        <w:t xml:space="preserve">Javni poziv podnose se u roku od 30 </w:t>
      </w:r>
      <w:r w:rsidR="00A41FA1">
        <w:rPr>
          <w:sz w:val="22"/>
          <w:szCs w:val="22"/>
        </w:rPr>
        <w:t xml:space="preserve">radnih </w:t>
      </w:r>
      <w:r w:rsidRPr="000A470A">
        <w:rPr>
          <w:sz w:val="22"/>
          <w:szCs w:val="22"/>
        </w:rPr>
        <w:t>dana od dana ove objave.</w:t>
      </w:r>
    </w:p>
    <w:p w:rsidR="00800F83" w:rsidRDefault="00800F83" w:rsidP="00800F83">
      <w:pPr>
        <w:jc w:val="both"/>
        <w:rPr>
          <w:i/>
          <w:sz w:val="22"/>
          <w:szCs w:val="22"/>
        </w:rPr>
      </w:pPr>
    </w:p>
    <w:p w:rsidR="00800F83" w:rsidRPr="00F73CF4" w:rsidRDefault="00800F83" w:rsidP="00800F83">
      <w:pPr>
        <w:pStyle w:val="Naslov1"/>
        <w:jc w:val="center"/>
        <w:rPr>
          <w:sz w:val="22"/>
          <w:szCs w:val="22"/>
        </w:rPr>
      </w:pPr>
      <w:r w:rsidRPr="00F73CF4">
        <w:rPr>
          <w:sz w:val="22"/>
          <w:szCs w:val="22"/>
        </w:rPr>
        <w:t>X</w:t>
      </w:r>
      <w:r>
        <w:rPr>
          <w:sz w:val="22"/>
          <w:szCs w:val="22"/>
        </w:rPr>
        <w:t>I</w:t>
      </w:r>
      <w:r w:rsidRPr="00F73CF4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F73CF4"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Ovaj </w:t>
      </w:r>
      <w:r w:rsidR="00A41FA1">
        <w:rPr>
          <w:bCs/>
          <w:sz w:val="22"/>
          <w:szCs w:val="22"/>
        </w:rPr>
        <w:t xml:space="preserve">II. </w:t>
      </w:r>
      <w:bookmarkStart w:id="0" w:name="_GoBack"/>
      <w:bookmarkEnd w:id="0"/>
      <w:r>
        <w:rPr>
          <w:bCs/>
          <w:sz w:val="22"/>
          <w:szCs w:val="22"/>
        </w:rPr>
        <w:t xml:space="preserve">Javni poziv s obrascima A, B i C zahtjeva, objavljuje se na mrežnoj stranici Ministarstva, </w:t>
      </w:r>
      <w:hyperlink r:id="rId9" w:history="1">
        <w:r w:rsidRPr="00A94F22">
          <w:rPr>
            <w:rStyle w:val="Hiperveza"/>
            <w:bCs/>
            <w:sz w:val="22"/>
            <w:szCs w:val="22"/>
          </w:rPr>
          <w:t>www.branitelji.gov.hr</w:t>
        </w:r>
      </w:hyperlink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0A470A">
        <w:rPr>
          <w:b/>
          <w:sz w:val="22"/>
          <w:szCs w:val="22"/>
        </w:rPr>
        <w:t xml:space="preserve">Javni poziv otvoren je od 25. rujna 2017. godine do </w:t>
      </w:r>
      <w:r w:rsidR="000A470A" w:rsidRPr="000A470A">
        <w:rPr>
          <w:b/>
          <w:sz w:val="22"/>
          <w:szCs w:val="22"/>
        </w:rPr>
        <w:t>7</w:t>
      </w:r>
      <w:r w:rsidRPr="000A470A">
        <w:rPr>
          <w:b/>
          <w:sz w:val="22"/>
          <w:szCs w:val="22"/>
        </w:rPr>
        <w:t xml:space="preserve">. </w:t>
      </w:r>
      <w:r w:rsidR="000A470A" w:rsidRPr="000A470A">
        <w:rPr>
          <w:b/>
          <w:sz w:val="22"/>
          <w:szCs w:val="22"/>
        </w:rPr>
        <w:t>studenog</w:t>
      </w:r>
      <w:r w:rsidRPr="000A470A">
        <w:rPr>
          <w:b/>
          <w:sz w:val="22"/>
          <w:szCs w:val="22"/>
        </w:rPr>
        <w:t xml:space="preserve"> 2017. godine.</w:t>
      </w:r>
      <w:r w:rsidR="00A41F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Sve dodatne informacije mogu se dobiti u Ministarstvu hrvatskih branitelja na e-adresi: </w:t>
      </w:r>
      <w:hyperlink r:id="rId10" w:history="1">
        <w:r w:rsidRPr="00557C19">
          <w:rPr>
            <w:rStyle w:val="Hiperveza"/>
            <w:sz w:val="22"/>
            <w:szCs w:val="22"/>
          </w:rPr>
          <w:t>ministarstvo@branitelji.hr</w:t>
        </w:r>
      </w:hyperlink>
      <w:r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KLASA: 564-01/17-0003/11</w:t>
      </w:r>
    </w:p>
    <w:p w:rsidR="00800F83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522-03/1-</w:t>
      </w:r>
      <w:proofErr w:type="spellStart"/>
      <w:r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-17-13</w:t>
      </w:r>
    </w:p>
    <w:p w:rsidR="00800F83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U Zagrebu, 19. rujna 2017.</w:t>
      </w:r>
    </w:p>
    <w:p w:rsidR="00800F83" w:rsidRDefault="00800F83" w:rsidP="00800F83"/>
    <w:p w:rsidR="005522A1" w:rsidRDefault="005522A1"/>
    <w:sectPr w:rsidR="005522A1" w:rsidSect="00800F83">
      <w:pgSz w:w="11906" w:h="16838"/>
      <w:pgMar w:top="107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Roman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D80"/>
    <w:multiLevelType w:val="hybridMultilevel"/>
    <w:tmpl w:val="6EBCA016"/>
    <w:lvl w:ilvl="0" w:tplc="2BC4831C">
      <w:start w:val="1"/>
      <w:numFmt w:val="bullet"/>
      <w:lvlText w:val="–"/>
      <w:lvlJc w:val="left"/>
      <w:pPr>
        <w:tabs>
          <w:tab w:val="num" w:pos="585"/>
        </w:tabs>
        <w:ind w:left="585" w:hanging="585"/>
      </w:pPr>
      <w:rPr>
        <w:rFonts w:ascii="Times-NewRoman" w:eastAsia="Angsana New" w:hAnsi="Times-NewRoman" w:cs="Angsana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54F3E"/>
    <w:multiLevelType w:val="hybridMultilevel"/>
    <w:tmpl w:val="5876F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D4C08"/>
    <w:multiLevelType w:val="hybridMultilevel"/>
    <w:tmpl w:val="C8D8A06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A470A"/>
    <w:rsid w:val="005522A1"/>
    <w:rsid w:val="00800F83"/>
    <w:rsid w:val="00A17FB3"/>
    <w:rsid w:val="00A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arhiva/263/95428/narodne-novine.nn.hr/clanci/sluzbeni/2012_12_139_2944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istarstvo@branitelj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itelji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4</cp:revision>
  <dcterms:created xsi:type="dcterms:W3CDTF">2017-09-19T05:38:00Z</dcterms:created>
  <dcterms:modified xsi:type="dcterms:W3CDTF">2017-09-19T10:15:00Z</dcterms:modified>
</cp:coreProperties>
</file>